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C9BD2B1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1B27F3">
        <w:rPr>
          <w:b w:val="0"/>
          <w:sz w:val="24"/>
          <w:szCs w:val="24"/>
        </w:rPr>
        <w:t>28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8BA5995" w:rsidR="00A11135" w:rsidRPr="00765ECA" w:rsidRDefault="001B27F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AB58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B58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AB584E">
        <w:rPr>
          <w:b w:val="0"/>
          <w:sz w:val="24"/>
          <w:szCs w:val="24"/>
        </w:rPr>
        <w:t>.</w:t>
      </w:r>
      <w:r w:rsidR="002E3FBE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45ED6D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F32F34">
        <w:t xml:space="preserve">   </w:t>
      </w:r>
      <w:r w:rsidR="00D3682C">
        <w:t xml:space="preserve">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75B0F6D" w14:textId="77777777" w:rsidR="003B3C8B" w:rsidRPr="003B3C8B" w:rsidRDefault="003B3C8B" w:rsidP="003B3C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B3C8B">
        <w:rPr>
          <w:color w:val="auto"/>
        </w:rPr>
        <w:t>Председателя Комиссии Рубина Ю.Д.</w:t>
      </w:r>
    </w:p>
    <w:p w14:paraId="2B6BA968" w14:textId="77777777" w:rsidR="003B3C8B" w:rsidRPr="003B3C8B" w:rsidRDefault="003B3C8B" w:rsidP="003B3C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B3C8B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3B3C8B">
        <w:rPr>
          <w:color w:val="auto"/>
        </w:rPr>
        <w:t>Лотохова</w:t>
      </w:r>
      <w:proofErr w:type="spellEnd"/>
      <w:r w:rsidRPr="003B3C8B">
        <w:rPr>
          <w:color w:val="auto"/>
        </w:rPr>
        <w:t xml:space="preserve"> Т.Н., Кузьмина О.А., </w:t>
      </w:r>
      <w:proofErr w:type="spellStart"/>
      <w:r w:rsidRPr="003B3C8B">
        <w:rPr>
          <w:color w:val="auto"/>
        </w:rPr>
        <w:t>Тюмин</w:t>
      </w:r>
      <w:proofErr w:type="spellEnd"/>
      <w:r w:rsidRPr="003B3C8B">
        <w:rPr>
          <w:color w:val="auto"/>
        </w:rPr>
        <w:t xml:space="preserve"> А.С.</w:t>
      </w:r>
    </w:p>
    <w:p w14:paraId="3A83C7A0" w14:textId="0D96E272" w:rsidR="003B3C8B" w:rsidRPr="003B3C8B" w:rsidRDefault="003B3C8B" w:rsidP="003B3C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B3C8B">
        <w:rPr>
          <w:color w:val="auto"/>
        </w:rPr>
        <w:t>с участием представителя Совета АПМО Архангельского М.В.</w:t>
      </w:r>
    </w:p>
    <w:p w14:paraId="3B834EE0" w14:textId="16A10685" w:rsidR="007007F4" w:rsidRPr="009C341F" w:rsidRDefault="00CA3375" w:rsidP="009C34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8B0AD1D" w14:textId="3E25BE10" w:rsidR="00502664" w:rsidRPr="0000209B" w:rsidRDefault="00502664" w:rsidP="00AB584E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B27F3">
        <w:rPr>
          <w:sz w:val="24"/>
        </w:rPr>
        <w:t>30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1B27F3">
        <w:rPr>
          <w:sz w:val="24"/>
          <w:szCs w:val="24"/>
        </w:rPr>
        <w:t>М</w:t>
      </w:r>
      <w:r w:rsidR="00AB584E">
        <w:rPr>
          <w:sz w:val="24"/>
          <w:szCs w:val="24"/>
        </w:rPr>
        <w:t>.</w:t>
      </w:r>
      <w:r w:rsidR="001B27F3">
        <w:rPr>
          <w:sz w:val="24"/>
          <w:szCs w:val="24"/>
        </w:rPr>
        <w:t>А.П.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1B27F3">
        <w:rPr>
          <w:sz w:val="24"/>
          <w:szCs w:val="24"/>
        </w:rPr>
        <w:t>А</w:t>
      </w:r>
      <w:r w:rsidR="00AB584E">
        <w:rPr>
          <w:sz w:val="24"/>
          <w:szCs w:val="24"/>
        </w:rPr>
        <w:t>.</w:t>
      </w:r>
      <w:r w:rsidR="001B27F3">
        <w:rPr>
          <w:sz w:val="24"/>
          <w:szCs w:val="24"/>
        </w:rPr>
        <w:t>А.Е.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6D420F55" w:rsidR="006105CD" w:rsidRDefault="003070CE" w:rsidP="001C280C">
      <w:pPr>
        <w:jc w:val="both"/>
        <w:rPr>
          <w:szCs w:val="24"/>
        </w:rPr>
      </w:pPr>
      <w:r>
        <w:tab/>
      </w:r>
      <w:r w:rsidR="00F32F34">
        <w:t>28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1B27F3">
        <w:rPr>
          <w:szCs w:val="24"/>
        </w:rPr>
        <w:t xml:space="preserve"> М</w:t>
      </w:r>
      <w:r w:rsidR="00AB584E">
        <w:rPr>
          <w:szCs w:val="24"/>
        </w:rPr>
        <w:t>.</w:t>
      </w:r>
      <w:r w:rsidR="001B27F3">
        <w:rPr>
          <w:szCs w:val="24"/>
        </w:rPr>
        <w:t>А.П.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1B27F3">
        <w:rPr>
          <w:szCs w:val="24"/>
        </w:rPr>
        <w:t xml:space="preserve"> А</w:t>
      </w:r>
      <w:r w:rsidR="00AB584E">
        <w:rPr>
          <w:szCs w:val="24"/>
        </w:rPr>
        <w:t>.</w:t>
      </w:r>
      <w:r w:rsidR="001B27F3">
        <w:rPr>
          <w:szCs w:val="24"/>
        </w:rPr>
        <w:t>А.Е.</w:t>
      </w:r>
      <w:r w:rsidR="00301557">
        <w:rPr>
          <w:szCs w:val="24"/>
        </w:rPr>
        <w:t>,</w:t>
      </w:r>
      <w:r w:rsidR="001C280C">
        <w:rPr>
          <w:szCs w:val="24"/>
        </w:rPr>
        <w:t xml:space="preserve"> </w:t>
      </w:r>
      <w:r w:rsidR="003F7FD6">
        <w:t xml:space="preserve">в </w:t>
      </w:r>
      <w:r w:rsidR="00301557">
        <w:t>которой</w:t>
      </w:r>
      <w:r w:rsidR="001C280C">
        <w:t xml:space="preserve"> </w:t>
      </w:r>
      <w:r w:rsidR="00BE0271" w:rsidRPr="00765ECA">
        <w:t xml:space="preserve">сообщается, </w:t>
      </w:r>
      <w:r w:rsidR="003F7FD6">
        <w:rPr>
          <w:szCs w:val="24"/>
        </w:rPr>
        <w:t xml:space="preserve">что </w:t>
      </w:r>
      <w:r w:rsidR="001B27F3">
        <w:rPr>
          <w:szCs w:val="24"/>
        </w:rPr>
        <w:t>адвокат ненадлежащим образом исполнял поручение по защите заявителя, оказывал на него психологическое давление, пытался</w:t>
      </w:r>
      <w:r w:rsidR="00AB584E">
        <w:rPr>
          <w:szCs w:val="24"/>
        </w:rPr>
        <w:t xml:space="preserve"> </w:t>
      </w:r>
      <w:r w:rsidR="009C341F">
        <w:rPr>
          <w:szCs w:val="24"/>
        </w:rPr>
        <w:t>завладеть имуществом заявителя в сговоре с бывшей женой доверителя.</w:t>
      </w:r>
    </w:p>
    <w:p w14:paraId="098CB0CD" w14:textId="3303FD9C" w:rsidR="00063022" w:rsidRPr="00905193" w:rsidRDefault="002B7F7A" w:rsidP="00905193">
      <w:pPr>
        <w:ind w:firstLine="708"/>
        <w:jc w:val="both"/>
      </w:pPr>
      <w:r>
        <w:t>К жалобе доверителем копии документов не приложены.</w:t>
      </w:r>
    </w:p>
    <w:p w14:paraId="39D0B0BE" w14:textId="7FC81CA8" w:rsidR="00D86BF8" w:rsidRDefault="00D86BF8" w:rsidP="00270636">
      <w:pPr>
        <w:jc w:val="both"/>
      </w:pPr>
      <w:r w:rsidRPr="00A023E4">
        <w:tab/>
        <w:t xml:space="preserve">Адвокатом представлены </w:t>
      </w:r>
      <w:r w:rsidR="00DD456E">
        <w:t xml:space="preserve">подробные </w:t>
      </w:r>
      <w:r w:rsidRPr="00A023E4">
        <w:t>письменные объяснения, в которых он</w:t>
      </w:r>
      <w:r w:rsidR="00285D99">
        <w:t xml:space="preserve"> не согласился</w:t>
      </w:r>
      <w:r w:rsidRPr="00A023E4">
        <w:t xml:space="preserve"> </w:t>
      </w:r>
      <w:r w:rsidR="001C280C">
        <w:t xml:space="preserve">с доводами жалобы, пояснив, что </w:t>
      </w:r>
      <w:r w:rsidR="00DD456E">
        <w:t>осуществлял защиту</w:t>
      </w:r>
      <w:r w:rsidR="00905193">
        <w:t xml:space="preserve"> заявителя</w:t>
      </w:r>
      <w:r w:rsidR="00D62486">
        <w:t xml:space="preserve"> М</w:t>
      </w:r>
      <w:r w:rsidR="00AB584E">
        <w:t>.</w:t>
      </w:r>
      <w:r w:rsidR="00D62486">
        <w:t>А.П.</w:t>
      </w:r>
      <w:r w:rsidR="00905193">
        <w:t xml:space="preserve"> на ос</w:t>
      </w:r>
      <w:r w:rsidR="0072774C">
        <w:t>новании соглашения с его супругой М</w:t>
      </w:r>
      <w:r w:rsidR="00AB584E">
        <w:t>.</w:t>
      </w:r>
      <w:r w:rsidR="0072774C">
        <w:t>С.И.</w:t>
      </w:r>
      <w:r w:rsidR="00905193">
        <w:t xml:space="preserve"> в период с мая по октябрь 2022 г.</w:t>
      </w:r>
    </w:p>
    <w:p w14:paraId="5411C051" w14:textId="358EE225" w:rsidR="00D62486" w:rsidRDefault="009C341F" w:rsidP="00270636">
      <w:pPr>
        <w:jc w:val="both"/>
      </w:pPr>
      <w:r>
        <w:tab/>
      </w:r>
      <w:r w:rsidR="00651769">
        <w:t xml:space="preserve">В связи с тем, что объем обвинения доверителя в 2022 г. был существенно увеличен и дополнен новыми эпизодами, они не достигли согласия </w:t>
      </w:r>
      <w:r w:rsidR="00D62486">
        <w:t xml:space="preserve">с доверителями </w:t>
      </w:r>
      <w:r w:rsidR="00F32F34">
        <w:t xml:space="preserve">по условиям продолжения работы, </w:t>
      </w:r>
      <w:r w:rsidR="00651769">
        <w:t xml:space="preserve">и соглашение </w:t>
      </w:r>
      <w:r w:rsidR="00D62486">
        <w:t>было расторгнуто</w:t>
      </w:r>
      <w:r w:rsidR="00651769">
        <w:t xml:space="preserve">. </w:t>
      </w:r>
      <w:r w:rsidR="00D62486">
        <w:t>На момент расторжения соглашения ни заявитель М</w:t>
      </w:r>
      <w:r w:rsidR="00AB584E">
        <w:t>.</w:t>
      </w:r>
      <w:r w:rsidR="00D62486">
        <w:t>А.П., ни лицо, заключившее соглашение (М</w:t>
      </w:r>
      <w:r w:rsidR="00AB584E">
        <w:t>.</w:t>
      </w:r>
      <w:r w:rsidR="00D62486">
        <w:t>С.И.) претензий к работе адвоката не высказывали.</w:t>
      </w:r>
    </w:p>
    <w:p w14:paraId="25AABF1C" w14:textId="7F96B7AF" w:rsidR="009C341F" w:rsidRDefault="00651769" w:rsidP="00D62486">
      <w:pPr>
        <w:ind w:firstLine="708"/>
        <w:jc w:val="both"/>
      </w:pPr>
      <w:r>
        <w:t>Более с октября 2022 г. он с доверителем не общался, доводы жалобы являются надуманными.</w:t>
      </w:r>
    </w:p>
    <w:p w14:paraId="069FBEC0" w14:textId="51389C93" w:rsidR="002E3FBE" w:rsidRDefault="00D13CB2" w:rsidP="00905193">
      <w:pPr>
        <w:jc w:val="both"/>
      </w:pPr>
      <w:r>
        <w:tab/>
        <w:t>К письменным объяснениям адвоката прило</w:t>
      </w:r>
      <w:r w:rsidR="00905193">
        <w:t>жены копи</w:t>
      </w:r>
      <w:r w:rsidR="005C5E9B">
        <w:t>и материалов адвокатского досье и объяснения М</w:t>
      </w:r>
      <w:r w:rsidR="00AB584E">
        <w:t>.</w:t>
      </w:r>
      <w:r w:rsidR="005C5E9B">
        <w:t>С.И.</w:t>
      </w:r>
      <w:r w:rsidR="00F23EB1">
        <w:t xml:space="preserve"> (в т.ч. копии решения суда от 23.08.2022 г. о разделе совместно нажитого имущества, свидетельство о расторжении брака, платежные поручения о возмещении ущерба потерпевшим по уголовному делу).</w:t>
      </w:r>
    </w:p>
    <w:p w14:paraId="38FBEE2B" w14:textId="68003F4A" w:rsidR="009C341F" w:rsidRDefault="009C341F" w:rsidP="009C341F">
      <w:pPr>
        <w:ind w:firstLine="708"/>
        <w:jc w:val="both"/>
      </w:pPr>
      <w:r w:rsidRPr="00E17F83">
        <w:t>27.07.2023</w:t>
      </w:r>
      <w:r>
        <w:t xml:space="preserve"> г. адвокат и заявитель</w:t>
      </w:r>
      <w:r w:rsidRPr="00E17F83">
        <w:t xml:space="preserve"> в заседание комиссии посредством</w:t>
      </w:r>
      <w:r>
        <w:t xml:space="preserve"> видео-конференц-связи не явились</w:t>
      </w:r>
      <w:r w:rsidRPr="00E17F83">
        <w:t>, о времени и месте рассмотрения дисциплинарного производства извещен</w:t>
      </w:r>
      <w:r>
        <w:t>ы</w:t>
      </w:r>
      <w:r w:rsidRPr="00E17F83">
        <w:t xml:space="preserve"> надлежащим образом, о возможности использования видео-конференц-связи осведомлен</w:t>
      </w:r>
      <w:r>
        <w:t>ы</w:t>
      </w:r>
      <w:r w:rsidRPr="00E17F83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</w:t>
      </w:r>
      <w:r>
        <w:t>оизводства в их</w:t>
      </w:r>
      <w:r w:rsidRPr="00E17F83">
        <w:t xml:space="preserve"> отсутствие.</w:t>
      </w:r>
    </w:p>
    <w:p w14:paraId="65230BA3" w14:textId="1A25D8D4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16DC64C0" w14:textId="2E62F8B2" w:rsidR="00301557" w:rsidRPr="00301557" w:rsidRDefault="00301557" w:rsidP="00301557">
      <w:pPr>
        <w:ind w:firstLine="708"/>
        <w:jc w:val="both"/>
        <w:rPr>
          <w:szCs w:val="24"/>
        </w:rPr>
      </w:pPr>
      <w:r w:rsidRPr="00301557">
        <w:rPr>
          <w:szCs w:val="24"/>
        </w:rPr>
        <w:t xml:space="preserve">Согласно </w:t>
      </w:r>
      <w:proofErr w:type="spellStart"/>
      <w:r w:rsidRPr="00301557">
        <w:rPr>
          <w:szCs w:val="24"/>
        </w:rPr>
        <w:t>п.п</w:t>
      </w:r>
      <w:proofErr w:type="spellEnd"/>
      <w:r w:rsidRPr="00301557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301557">
        <w:rPr>
          <w:szCs w:val="24"/>
        </w:rPr>
        <w:lastRenderedPageBreak/>
        <w:t xml:space="preserve">добросовестно, квалифицированно, принципиально и своевременно исполнять свои обязанности. </w:t>
      </w:r>
    </w:p>
    <w:p w14:paraId="2011CFDA" w14:textId="77777777" w:rsidR="00301557" w:rsidRPr="00301557" w:rsidRDefault="00301557" w:rsidP="00301557">
      <w:pPr>
        <w:jc w:val="both"/>
        <w:rPr>
          <w:szCs w:val="24"/>
        </w:rPr>
      </w:pPr>
      <w:r w:rsidRPr="00301557">
        <w:tab/>
      </w:r>
      <w:r w:rsidRPr="0030155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65F9737" w14:textId="77777777" w:rsidR="00301557" w:rsidRPr="00301557" w:rsidRDefault="00301557" w:rsidP="00301557">
      <w:pPr>
        <w:jc w:val="both"/>
        <w:rPr>
          <w:szCs w:val="24"/>
        </w:rPr>
      </w:pPr>
      <w:r w:rsidRPr="00301557">
        <w:rPr>
          <w:szCs w:val="24"/>
        </w:rPr>
        <w:tab/>
        <w:t>В жалобе заявитель выдвигает следующие дисциплинарные обвинения:</w:t>
      </w:r>
    </w:p>
    <w:p w14:paraId="20B85017" w14:textId="1705E95F" w:rsidR="00DD456E" w:rsidRDefault="00301557" w:rsidP="00301557">
      <w:pPr>
        <w:ind w:firstLine="708"/>
        <w:jc w:val="both"/>
        <w:rPr>
          <w:color w:val="auto"/>
          <w:szCs w:val="24"/>
        </w:rPr>
      </w:pPr>
      <w:r w:rsidRPr="00301557">
        <w:rPr>
          <w:szCs w:val="24"/>
        </w:rPr>
        <w:t xml:space="preserve">- </w:t>
      </w:r>
      <w:r w:rsidR="00DD456E">
        <w:rPr>
          <w:color w:val="auto"/>
          <w:szCs w:val="24"/>
        </w:rPr>
        <w:t>адвокат А</w:t>
      </w:r>
      <w:r w:rsidR="00AB584E">
        <w:rPr>
          <w:color w:val="auto"/>
          <w:szCs w:val="24"/>
        </w:rPr>
        <w:t>.</w:t>
      </w:r>
      <w:r w:rsidR="00DD456E">
        <w:rPr>
          <w:color w:val="auto"/>
          <w:szCs w:val="24"/>
        </w:rPr>
        <w:t xml:space="preserve">А.Е. </w:t>
      </w:r>
      <w:r w:rsidR="00DD456E" w:rsidRPr="00DD456E">
        <w:rPr>
          <w:color w:val="auto"/>
          <w:szCs w:val="24"/>
        </w:rPr>
        <w:t>ненадлежащим образом исполнял</w:t>
      </w:r>
      <w:r w:rsidR="00DD456E">
        <w:rPr>
          <w:color w:val="auto"/>
          <w:szCs w:val="24"/>
        </w:rPr>
        <w:t xml:space="preserve"> поручение по защите заявителя;</w:t>
      </w:r>
    </w:p>
    <w:p w14:paraId="311884D5" w14:textId="0496EE32" w:rsidR="00301557" w:rsidRPr="00301557" w:rsidRDefault="00DD456E" w:rsidP="00DD456E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- оказывал на доверителя</w:t>
      </w:r>
      <w:r w:rsidRPr="00DD456E">
        <w:rPr>
          <w:color w:val="auto"/>
          <w:szCs w:val="24"/>
        </w:rPr>
        <w:t xml:space="preserve"> психологическое давление, пытался  завладеть имуществом заявителя в сговоре с бывшей женой доверителя.</w:t>
      </w:r>
    </w:p>
    <w:p w14:paraId="14ACA30B" w14:textId="77777777" w:rsidR="00301557" w:rsidRPr="00301557" w:rsidRDefault="00301557" w:rsidP="00301557">
      <w:pPr>
        <w:pStyle w:val="a9"/>
        <w:ind w:firstLine="708"/>
        <w:jc w:val="both"/>
      </w:pPr>
      <w:r w:rsidRPr="00301557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7419203" w14:textId="680E5413" w:rsidR="00DD456E" w:rsidRDefault="00DD456E" w:rsidP="00DD456E">
      <w:pPr>
        <w:ind w:firstLine="708"/>
        <w:jc w:val="both"/>
        <w:rPr>
          <w:color w:val="auto"/>
          <w:szCs w:val="24"/>
        </w:rPr>
      </w:pPr>
      <w:r>
        <w:t xml:space="preserve">Комиссия полагает, что доводы жалобы не находят своего подтверждения в материалах дисциплинарного производства. Так, довод жалобы о том, что </w:t>
      </w:r>
      <w:r>
        <w:rPr>
          <w:color w:val="auto"/>
          <w:szCs w:val="24"/>
        </w:rPr>
        <w:t xml:space="preserve">адвокат </w:t>
      </w:r>
      <w:r w:rsidRPr="00DD456E">
        <w:rPr>
          <w:color w:val="auto"/>
          <w:szCs w:val="24"/>
        </w:rPr>
        <w:t>ненадлежащим образом исполнял</w:t>
      </w:r>
      <w:r>
        <w:rPr>
          <w:color w:val="auto"/>
          <w:szCs w:val="24"/>
        </w:rPr>
        <w:t xml:space="preserve"> поручение по защите заявителя опровергается материалами адвокатского досье, которым доказывается объем раб</w:t>
      </w:r>
      <w:r w:rsidR="00651769">
        <w:rPr>
          <w:color w:val="auto"/>
          <w:szCs w:val="24"/>
        </w:rPr>
        <w:t>оты адвоката по уголовному делу на ст</w:t>
      </w:r>
      <w:r w:rsidR="005C5E9B">
        <w:rPr>
          <w:color w:val="auto"/>
          <w:szCs w:val="24"/>
        </w:rPr>
        <w:t xml:space="preserve">адии предварительного следствия в период с мая по октябрь 2022 г. </w:t>
      </w:r>
    </w:p>
    <w:p w14:paraId="19F2B4B8" w14:textId="690DE2CD" w:rsidR="00DD456E" w:rsidRPr="00301557" w:rsidRDefault="00DD456E" w:rsidP="00DD456E">
      <w:pPr>
        <w:ind w:firstLine="708"/>
        <w:jc w:val="both"/>
      </w:pPr>
      <w:r w:rsidRPr="00DD456E">
        <w:t xml:space="preserve">В части довода о том, что адвокат </w:t>
      </w:r>
      <w:r w:rsidRPr="00DD456E">
        <w:rPr>
          <w:color w:val="auto"/>
          <w:szCs w:val="24"/>
        </w:rPr>
        <w:t>оказывал на доверителя психологическое давление, пытался  завладеть имуществом заявителя в сговоре с бывшей женой доверителя</w:t>
      </w:r>
      <w:r>
        <w:rPr>
          <w:color w:val="auto"/>
          <w:szCs w:val="24"/>
        </w:rPr>
        <w:t>,</w:t>
      </w:r>
      <w:r w:rsidRPr="00913967">
        <w:rPr>
          <w:color w:val="auto"/>
          <w:szCs w:val="24"/>
        </w:rPr>
        <w:t xml:space="preserve"> </w:t>
      </w:r>
      <w:r w:rsidRPr="00913967">
        <w:t>комиссия отмечает, что</w:t>
      </w:r>
      <w:r>
        <w:t xml:space="preserve"> указанные утверждения</w:t>
      </w:r>
      <w:r w:rsidRPr="0027036A">
        <w:t xml:space="preserve"> не подтвержден</w:t>
      </w:r>
      <w:r>
        <w:t>ы</w:t>
      </w:r>
      <w:r w:rsidRPr="0027036A">
        <w:t xml:space="preserve"> заявителем</w:t>
      </w:r>
      <w:r>
        <w:t xml:space="preserve"> какими-либо</w:t>
      </w:r>
      <w:r w:rsidRPr="0027036A">
        <w:t xml:space="preserve"> надлежащими, достоверными и допустимыми доказательствами.</w:t>
      </w:r>
      <w:r>
        <w:t xml:space="preserve"> Адвокат указанные обстоятельства последовательно отрицает.</w:t>
      </w:r>
    </w:p>
    <w:p w14:paraId="2469A1C1" w14:textId="448AA963" w:rsidR="00DD456E" w:rsidRPr="00CF2B9B" w:rsidRDefault="00DD456E" w:rsidP="00DD456E">
      <w:pPr>
        <w:ind w:firstLine="708"/>
        <w:jc w:val="both"/>
        <w:rPr>
          <w:color w:val="auto"/>
          <w:szCs w:val="24"/>
        </w:rPr>
      </w:pPr>
      <w:r w:rsidRPr="00CF2B9B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 дисциплинарные органы исходят из презумпции добросовестности адвоката, закрепленной п. 1 ст. 8 КПЭА, </w:t>
      </w:r>
      <w:proofErr w:type="spellStart"/>
      <w:r w:rsidRPr="00CF2B9B">
        <w:rPr>
          <w:color w:val="auto"/>
          <w:szCs w:val="24"/>
        </w:rPr>
        <w:t>п.п</w:t>
      </w:r>
      <w:proofErr w:type="spellEnd"/>
      <w:r w:rsidRPr="00CF2B9B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036F359E" w14:textId="3F688E2E" w:rsidR="00DD456E" w:rsidRDefault="00DD456E" w:rsidP="00DD456E">
      <w:pPr>
        <w:ind w:firstLine="567"/>
        <w:jc w:val="both"/>
      </w:pPr>
      <w:r w:rsidRPr="00CF2B9B">
        <w:rPr>
          <w:color w:val="auto"/>
          <w:szCs w:val="24"/>
        </w:rPr>
        <w:t>Презумпция добросовестности адвоката в рассматриваемом дисциплинарном производстве не опровергнута, основания для пр</w:t>
      </w:r>
      <w:r w:rsidR="00CF2B9B" w:rsidRPr="00CF2B9B">
        <w:rPr>
          <w:color w:val="auto"/>
          <w:szCs w:val="24"/>
        </w:rPr>
        <w:t>ивлечения адвоката А</w:t>
      </w:r>
      <w:r w:rsidR="00AB584E">
        <w:rPr>
          <w:color w:val="auto"/>
          <w:szCs w:val="24"/>
        </w:rPr>
        <w:t>.</w:t>
      </w:r>
      <w:r w:rsidR="00CF2B9B" w:rsidRPr="00CF2B9B">
        <w:rPr>
          <w:color w:val="auto"/>
          <w:szCs w:val="24"/>
        </w:rPr>
        <w:t xml:space="preserve">А.Е. </w:t>
      </w:r>
      <w:r w:rsidRPr="00CF2B9B">
        <w:rPr>
          <w:color w:val="auto"/>
          <w:szCs w:val="24"/>
        </w:rPr>
        <w:t>к дисциплинарной ответственности по доводам жалобы отсутствуют.</w:t>
      </w:r>
      <w:r>
        <w:rPr>
          <w:color w:val="auto"/>
          <w:sz w:val="23"/>
          <w:szCs w:val="23"/>
        </w:rPr>
        <w:tab/>
      </w:r>
    </w:p>
    <w:p w14:paraId="07FA4CC1" w14:textId="3AFB857D" w:rsidR="00356F40" w:rsidRDefault="00356F40" w:rsidP="00356F40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А</w:t>
      </w:r>
      <w:r w:rsidR="00AB584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А.Е.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М</w:t>
      </w:r>
      <w:r w:rsidR="00AB584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А.П.</w:t>
      </w:r>
    </w:p>
    <w:p w14:paraId="285F34EC" w14:textId="77777777" w:rsidR="00356F40" w:rsidRPr="00497C6B" w:rsidRDefault="00356F40" w:rsidP="00356F40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77E0D09" w14:textId="77777777" w:rsidR="00356F40" w:rsidRPr="00497C6B" w:rsidRDefault="00356F40" w:rsidP="00356F40">
      <w:pPr>
        <w:ind w:firstLine="708"/>
        <w:jc w:val="both"/>
        <w:rPr>
          <w:rFonts w:eastAsia="Calibri"/>
          <w:color w:val="auto"/>
          <w:szCs w:val="24"/>
        </w:rPr>
      </w:pPr>
    </w:p>
    <w:p w14:paraId="69C70129" w14:textId="77777777" w:rsidR="00356F40" w:rsidRPr="00B87BAA" w:rsidRDefault="00356F40" w:rsidP="00356F4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12847B82" w14:textId="77777777" w:rsidR="00356F40" w:rsidRPr="00497C6B" w:rsidRDefault="00356F40" w:rsidP="00356F4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CC6BC51" w14:textId="65AE7BDC" w:rsidR="00356F40" w:rsidRDefault="00356F40" w:rsidP="00AB584E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А</w:t>
      </w:r>
      <w:r w:rsidR="00AB584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AB584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AB584E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М</w:t>
      </w:r>
      <w:r w:rsidR="00AB584E">
        <w:t>.</w:t>
      </w:r>
      <w:r>
        <w:t>А.П.</w:t>
      </w:r>
    </w:p>
    <w:p w14:paraId="22B02C46" w14:textId="60A1E470" w:rsidR="00356F40" w:rsidRDefault="00356F40" w:rsidP="00356F40">
      <w:pPr>
        <w:rPr>
          <w:rFonts w:eastAsia="Calibri"/>
          <w:color w:val="auto"/>
          <w:szCs w:val="24"/>
        </w:rPr>
      </w:pPr>
    </w:p>
    <w:p w14:paraId="5B9F4F5F" w14:textId="77777777" w:rsidR="00356F40" w:rsidRPr="00A10F1A" w:rsidRDefault="00356F40" w:rsidP="00356F4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410CE9CD" w:rsidR="001C2B6F" w:rsidRPr="005B7097" w:rsidRDefault="00356F40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Рубин Ю.Д.</w:t>
      </w:r>
    </w:p>
    <w:sectPr w:rsidR="001C2B6F" w:rsidRPr="005B7097" w:rsidSect="00AB584E">
      <w:headerReference w:type="default" r:id="rId8"/>
      <w:pgSz w:w="11906" w:h="16838"/>
      <w:pgMar w:top="1258" w:right="110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B913" w14:textId="77777777" w:rsidR="00DE3FD6" w:rsidRDefault="00DE3FD6">
      <w:r>
        <w:separator/>
      </w:r>
    </w:p>
  </w:endnote>
  <w:endnote w:type="continuationSeparator" w:id="0">
    <w:p w14:paraId="0807877D" w14:textId="77777777" w:rsidR="00DE3FD6" w:rsidRDefault="00D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70A9" w14:textId="77777777" w:rsidR="00DE3FD6" w:rsidRDefault="00DE3FD6">
      <w:r>
        <w:separator/>
      </w:r>
    </w:p>
  </w:footnote>
  <w:footnote w:type="continuationSeparator" w:id="0">
    <w:p w14:paraId="6F57CFE0" w14:textId="77777777" w:rsidR="00DE3FD6" w:rsidRDefault="00DE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6FCCFCA1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32F34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539522">
    <w:abstractNumId w:val="20"/>
  </w:num>
  <w:num w:numId="2" w16cid:durableId="882525765">
    <w:abstractNumId w:val="7"/>
  </w:num>
  <w:num w:numId="3" w16cid:durableId="985666580">
    <w:abstractNumId w:val="22"/>
  </w:num>
  <w:num w:numId="4" w16cid:durableId="1112096473">
    <w:abstractNumId w:val="0"/>
  </w:num>
  <w:num w:numId="5" w16cid:durableId="1076636710">
    <w:abstractNumId w:val="1"/>
  </w:num>
  <w:num w:numId="6" w16cid:durableId="131942489">
    <w:abstractNumId w:val="9"/>
  </w:num>
  <w:num w:numId="7" w16cid:durableId="1409227544">
    <w:abstractNumId w:val="10"/>
  </w:num>
  <w:num w:numId="8" w16cid:durableId="1397702758">
    <w:abstractNumId w:val="5"/>
  </w:num>
  <w:num w:numId="9" w16cid:durableId="33692910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0641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276693">
    <w:abstractNumId w:val="23"/>
  </w:num>
  <w:num w:numId="12" w16cid:durableId="1537498706">
    <w:abstractNumId w:val="3"/>
  </w:num>
  <w:num w:numId="13" w16cid:durableId="895746568">
    <w:abstractNumId w:val="15"/>
  </w:num>
  <w:num w:numId="14" w16cid:durableId="545029256">
    <w:abstractNumId w:val="21"/>
  </w:num>
  <w:num w:numId="15" w16cid:durableId="7110302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7906823">
    <w:abstractNumId w:val="2"/>
  </w:num>
  <w:num w:numId="17" w16cid:durableId="11028419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5688517">
    <w:abstractNumId w:val="18"/>
  </w:num>
  <w:num w:numId="19" w16cid:durableId="1756828312">
    <w:abstractNumId w:val="14"/>
  </w:num>
  <w:num w:numId="20" w16cid:durableId="598762057">
    <w:abstractNumId w:val="8"/>
  </w:num>
  <w:num w:numId="21" w16cid:durableId="1636057386">
    <w:abstractNumId w:val="12"/>
  </w:num>
  <w:num w:numId="22" w16cid:durableId="492380615">
    <w:abstractNumId w:val="13"/>
  </w:num>
  <w:num w:numId="23" w16cid:durableId="142089799">
    <w:abstractNumId w:val="19"/>
  </w:num>
  <w:num w:numId="24" w16cid:durableId="268853362">
    <w:abstractNumId w:val="4"/>
  </w:num>
  <w:num w:numId="25" w16cid:durableId="904532979">
    <w:abstractNumId w:val="11"/>
  </w:num>
  <w:num w:numId="26" w16cid:durableId="1977836681">
    <w:abstractNumId w:val="16"/>
  </w:num>
  <w:num w:numId="27" w16cid:durableId="19223731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87FC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7F3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8B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CCC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260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D99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7F7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557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F40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8B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3F7FD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5E9B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769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2774C"/>
    <w:rsid w:val="00730AE8"/>
    <w:rsid w:val="007318C9"/>
    <w:rsid w:val="00731D61"/>
    <w:rsid w:val="0073303B"/>
    <w:rsid w:val="007346B0"/>
    <w:rsid w:val="00736A9E"/>
    <w:rsid w:val="00736E5D"/>
    <w:rsid w:val="00745083"/>
    <w:rsid w:val="00746E88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77CD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6420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193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341F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1109"/>
    <w:rsid w:val="00A756CA"/>
    <w:rsid w:val="00A77D4F"/>
    <w:rsid w:val="00A8337D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84E"/>
    <w:rsid w:val="00AC11D3"/>
    <w:rsid w:val="00AC3744"/>
    <w:rsid w:val="00AC43CD"/>
    <w:rsid w:val="00AC6053"/>
    <w:rsid w:val="00AD0BD6"/>
    <w:rsid w:val="00AD20DF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47EE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B9B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682C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48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56E"/>
    <w:rsid w:val="00DD488F"/>
    <w:rsid w:val="00DE1551"/>
    <w:rsid w:val="00DE3491"/>
    <w:rsid w:val="00DE3FD6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3EB1"/>
    <w:rsid w:val="00F262F6"/>
    <w:rsid w:val="00F267BB"/>
    <w:rsid w:val="00F27B3B"/>
    <w:rsid w:val="00F3046E"/>
    <w:rsid w:val="00F30881"/>
    <w:rsid w:val="00F32F34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0D6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323DDCC8-09E1-46BF-87EF-982D3B45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816D-A3BE-4D6D-A240-971A2899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23</cp:revision>
  <cp:lastPrinted>2022-09-09T09:29:00Z</cp:lastPrinted>
  <dcterms:created xsi:type="dcterms:W3CDTF">2023-07-20T12:32:00Z</dcterms:created>
  <dcterms:modified xsi:type="dcterms:W3CDTF">2023-08-28T10:12:00Z</dcterms:modified>
</cp:coreProperties>
</file>